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6C3" w:rsidRDefault="00736195">
      <w:r>
        <w:rPr>
          <w:noProof/>
        </w:rPr>
        <w:drawing>
          <wp:inline distT="0" distB="0" distL="0" distR="0">
            <wp:extent cx="3387941" cy="4284921"/>
            <wp:effectExtent l="19050" t="0" r="2959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488" cy="4288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195" w:rsidRDefault="00736195">
      <w:proofErr w:type="gramStart"/>
      <w:r>
        <w:t>Figure 1.</w:t>
      </w:r>
      <w:proofErr w:type="gramEnd"/>
      <w:r>
        <w:t xml:space="preserve"> Agarose Gel results of the RE Digest of pNIC-Bsa4 with the </w:t>
      </w:r>
      <w:proofErr w:type="spellStart"/>
      <w:r>
        <w:t>BsaI</w:t>
      </w:r>
      <w:proofErr w:type="spellEnd"/>
      <w:r>
        <w:t xml:space="preserve"> enzyme. Bands are seen at the 6.0 and 1.5 regions </w:t>
      </w:r>
      <w:proofErr w:type="spellStart"/>
      <w:r>
        <w:t>inidicating</w:t>
      </w:r>
      <w:proofErr w:type="spellEnd"/>
      <w:r>
        <w:t xml:space="preserve"> success; however, there is a faint band seen slightly below the 8.0 kb region. This may be a form of contamination. This cut pNIC-Bsa4 will still be used to carry out cohesive end generation.</w:t>
      </w:r>
    </w:p>
    <w:p w:rsidR="00736195" w:rsidRDefault="00736195">
      <w:proofErr w:type="spellStart"/>
      <w:r>
        <w:t>Cidia</w:t>
      </w:r>
      <w:proofErr w:type="spellEnd"/>
      <w:r>
        <w:t xml:space="preserve"> Gonzalez</w:t>
      </w:r>
    </w:p>
    <w:p w:rsidR="00736195" w:rsidRDefault="00736195">
      <w:r>
        <w:t>09/05/14</w:t>
      </w:r>
    </w:p>
    <w:p w:rsidR="00736195" w:rsidRDefault="00736195">
      <w:r>
        <w:t>RE Digest of pNIC-Bsa4</w:t>
      </w:r>
    </w:p>
    <w:p w:rsidR="00736195" w:rsidRDefault="00736195">
      <w:r>
        <w:t>Lane 1: 1 kb DNA Ladder</w:t>
      </w:r>
    </w:p>
    <w:p w:rsidR="00736195" w:rsidRDefault="00736195">
      <w:r>
        <w:t>Lane 2: Sample of cut pNIC-Bsa4</w:t>
      </w:r>
    </w:p>
    <w:sectPr w:rsidR="00736195" w:rsidSect="00732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36195"/>
    <w:rsid w:val="001B0DD7"/>
    <w:rsid w:val="00710460"/>
    <w:rsid w:val="007326C3"/>
    <w:rsid w:val="00736195"/>
    <w:rsid w:val="00796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6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6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1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1286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VDSclass</dc:creator>
  <cp:keywords/>
  <dc:description/>
  <cp:lastModifiedBy>VDSclass</cp:lastModifiedBy>
  <cp:revision>1</cp:revision>
  <cp:lastPrinted>2014-09-05T21:16:00Z</cp:lastPrinted>
  <dcterms:created xsi:type="dcterms:W3CDTF">2014-09-05T21:12:00Z</dcterms:created>
  <dcterms:modified xsi:type="dcterms:W3CDTF">2014-09-06T18:38:00Z</dcterms:modified>
</cp:coreProperties>
</file>